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02A0" w14:textId="77777777" w:rsidR="002004C9" w:rsidRPr="004A465B" w:rsidRDefault="002004C9" w:rsidP="002004C9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 xml:space="preserve">Courses Offered in </w:t>
      </w:r>
      <w:r>
        <w:rPr>
          <w:b/>
          <w:sz w:val="28"/>
          <w:szCs w:val="28"/>
        </w:rPr>
        <w:t>Fall 2017</w:t>
      </w:r>
    </w:p>
    <w:p w14:paraId="588BB407" w14:textId="77777777" w:rsidR="002004C9" w:rsidRPr="004A465B" w:rsidRDefault="002004C9" w:rsidP="002004C9">
      <w:pPr>
        <w:jc w:val="center"/>
        <w:rPr>
          <w:sz w:val="28"/>
          <w:szCs w:val="28"/>
        </w:rPr>
      </w:pPr>
      <w:r w:rsidRPr="004A465B">
        <w:rPr>
          <w:sz w:val="28"/>
          <w:szCs w:val="28"/>
        </w:rPr>
        <w:t>FEMST Majors/ Minors and LGBTQ Minors</w:t>
      </w:r>
    </w:p>
    <w:p w14:paraId="02864CC9" w14:textId="77777777" w:rsidR="002004C9" w:rsidRPr="00C46CC0" w:rsidRDefault="002004C9" w:rsidP="002004C9">
      <w:pPr>
        <w:jc w:val="center"/>
        <w:rPr>
          <w:i/>
          <w:sz w:val="32"/>
          <w:szCs w:val="32"/>
        </w:rPr>
      </w:pPr>
    </w:p>
    <w:p w14:paraId="753C5F22" w14:textId="77777777" w:rsidR="002004C9" w:rsidRDefault="002004C9" w:rsidP="002004C9">
      <w:pPr>
        <w:rPr>
          <w:i/>
          <w:sz w:val="22"/>
          <w:szCs w:val="22"/>
        </w:rPr>
      </w:pPr>
      <w:r w:rsidRPr="00F327E7">
        <w:rPr>
          <w:i/>
          <w:sz w:val="22"/>
          <w:szCs w:val="22"/>
        </w:rPr>
        <w:t xml:space="preserve">Courses offered in </w:t>
      </w:r>
      <w:r>
        <w:rPr>
          <w:i/>
          <w:sz w:val="22"/>
          <w:szCs w:val="22"/>
        </w:rPr>
        <w:t>Fall 2017</w:t>
      </w:r>
      <w:r w:rsidRPr="00F327E7">
        <w:rPr>
          <w:i/>
          <w:sz w:val="22"/>
          <w:szCs w:val="22"/>
        </w:rPr>
        <w:t xml:space="preserve"> by the Feminist Studies Department: </w:t>
      </w:r>
    </w:p>
    <w:p w14:paraId="281A8A53" w14:textId="32D0C20F" w:rsid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 20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 Introduction on Gender and Power</w:t>
      </w:r>
    </w:p>
    <w:p w14:paraId="1D395D02" w14:textId="5038623F" w:rsidR="00A02A50" w:rsidRP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 40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 Women, Represen</w:t>
      </w:r>
      <w:r w:rsidR="005C572A">
        <w:rPr>
          <w:sz w:val="22"/>
          <w:szCs w:val="22"/>
        </w:rPr>
        <w:t xml:space="preserve">tation, and Cultural Production </w:t>
      </w:r>
    </w:p>
    <w:p w14:paraId="3CB1DAD0" w14:textId="6D41B406" w:rsidR="002004C9" w:rsidRDefault="002004C9" w:rsidP="002004C9">
      <w:pPr>
        <w:rPr>
          <w:sz w:val="22"/>
          <w:szCs w:val="22"/>
        </w:rPr>
      </w:pPr>
      <w:r w:rsidRPr="00F327E7">
        <w:rPr>
          <w:sz w:val="22"/>
          <w:szCs w:val="22"/>
        </w:rPr>
        <w:t xml:space="preserve">FEMST </w:t>
      </w:r>
      <w:r w:rsidR="00A02A50">
        <w:rPr>
          <w:sz w:val="22"/>
          <w:szCs w:val="22"/>
        </w:rPr>
        <w:t>60</w:t>
      </w:r>
      <w:r w:rsidR="005C572A">
        <w:rPr>
          <w:sz w:val="22"/>
          <w:szCs w:val="22"/>
        </w:rPr>
        <w:t xml:space="preserve"> </w:t>
      </w:r>
      <w:r w:rsidR="00A02A50">
        <w:rPr>
          <w:sz w:val="22"/>
          <w:szCs w:val="22"/>
        </w:rPr>
        <w:t>- Women of Color: Race, Class, and Ethnicity</w:t>
      </w:r>
    </w:p>
    <w:p w14:paraId="0E24232D" w14:textId="0CA42ED0" w:rsid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 120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 Women’s Labors</w:t>
      </w:r>
    </w:p>
    <w:p w14:paraId="37C06944" w14:textId="35FD4477" w:rsid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 180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 Feminist Analysis</w:t>
      </w:r>
      <w:r w:rsidR="007A34D1">
        <w:rPr>
          <w:sz w:val="22"/>
          <w:szCs w:val="22"/>
        </w:rPr>
        <w:t xml:space="preserve"> </w:t>
      </w:r>
      <w:r w:rsidR="005C572A">
        <w:rPr>
          <w:sz w:val="22"/>
          <w:szCs w:val="22"/>
        </w:rPr>
        <w:t xml:space="preserve"> </w:t>
      </w:r>
    </w:p>
    <w:p w14:paraId="6B9331DD" w14:textId="71A5F5EC" w:rsid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FEMST182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Feminist Methodologies </w:t>
      </w:r>
    </w:p>
    <w:p w14:paraId="3050940A" w14:textId="23B3DE25" w:rsidR="005C572A" w:rsidRDefault="005C572A" w:rsidP="002004C9">
      <w:pPr>
        <w:rPr>
          <w:sz w:val="22"/>
          <w:szCs w:val="22"/>
        </w:rPr>
      </w:pPr>
      <w:r>
        <w:rPr>
          <w:sz w:val="22"/>
          <w:szCs w:val="22"/>
        </w:rPr>
        <w:t>FEMST 185BC – Gender and Culture</w:t>
      </w:r>
      <w:r w:rsidR="002A468E">
        <w:rPr>
          <w:sz w:val="22"/>
          <w:szCs w:val="22"/>
        </w:rPr>
        <w:t>: Feminist Politics of the Body</w:t>
      </w:r>
    </w:p>
    <w:p w14:paraId="08ECD52A" w14:textId="3E220982" w:rsidR="00A02A50" w:rsidRDefault="00A02A50" w:rsidP="002004C9">
      <w:pPr>
        <w:rPr>
          <w:sz w:val="22"/>
          <w:szCs w:val="22"/>
        </w:rPr>
      </w:pPr>
      <w:r>
        <w:rPr>
          <w:sz w:val="22"/>
          <w:szCs w:val="22"/>
        </w:rPr>
        <w:t>FEMST 185</w:t>
      </w:r>
      <w:r w:rsidR="006674EF">
        <w:rPr>
          <w:sz w:val="22"/>
          <w:szCs w:val="22"/>
        </w:rPr>
        <w:t>CC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 Gender and Culture:</w:t>
      </w:r>
      <w:r w:rsidR="007A34D1">
        <w:rPr>
          <w:sz w:val="22"/>
          <w:szCs w:val="22"/>
        </w:rPr>
        <w:t xml:space="preserve"> </w:t>
      </w:r>
      <w:r w:rsidR="006674EF">
        <w:rPr>
          <w:sz w:val="22"/>
          <w:szCs w:val="22"/>
        </w:rPr>
        <w:t>Gen</w:t>
      </w:r>
      <w:r w:rsidR="007A34D1">
        <w:rPr>
          <w:sz w:val="22"/>
          <w:szCs w:val="22"/>
        </w:rPr>
        <w:t xml:space="preserve">der &amp; the Rhetoric of Mystery </w:t>
      </w:r>
    </w:p>
    <w:p w14:paraId="00BA52B3" w14:textId="1B666AAD" w:rsidR="002004C9" w:rsidRDefault="00A02A50" w:rsidP="00A02A50">
      <w:pPr>
        <w:rPr>
          <w:sz w:val="22"/>
          <w:szCs w:val="22"/>
        </w:rPr>
      </w:pPr>
      <w:r>
        <w:rPr>
          <w:sz w:val="22"/>
          <w:szCs w:val="22"/>
        </w:rPr>
        <w:t>FEMST 186AE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004C9">
        <w:rPr>
          <w:sz w:val="22"/>
          <w:szCs w:val="22"/>
        </w:rPr>
        <w:t xml:space="preserve"> </w:t>
      </w:r>
      <w:r w:rsidR="00A15687">
        <w:rPr>
          <w:sz w:val="22"/>
          <w:szCs w:val="22"/>
        </w:rPr>
        <w:t>Gender and Society</w:t>
      </w:r>
      <w:r w:rsidR="002A468E">
        <w:rPr>
          <w:sz w:val="22"/>
          <w:szCs w:val="22"/>
        </w:rPr>
        <w:t>: The Meaning of Serena Williams-Complexities of Gender, Race, and Sexuality in Sports Celebrity</w:t>
      </w:r>
    </w:p>
    <w:p w14:paraId="0703577A" w14:textId="77777777" w:rsidR="002004C9" w:rsidRDefault="002004C9" w:rsidP="002004C9">
      <w:pPr>
        <w:rPr>
          <w:i/>
          <w:sz w:val="22"/>
          <w:szCs w:val="22"/>
        </w:rPr>
      </w:pPr>
    </w:p>
    <w:p w14:paraId="263F8A83" w14:textId="77777777" w:rsidR="002004C9" w:rsidRDefault="002004C9" w:rsidP="002004C9">
      <w:pPr>
        <w:rPr>
          <w:i/>
          <w:sz w:val="22"/>
          <w:szCs w:val="22"/>
        </w:rPr>
      </w:pPr>
      <w:r w:rsidRPr="00F327E7">
        <w:rPr>
          <w:i/>
          <w:sz w:val="22"/>
          <w:szCs w:val="22"/>
        </w:rPr>
        <w:t xml:space="preserve">Courses offered in </w:t>
      </w:r>
      <w:proofErr w:type="gramStart"/>
      <w:r>
        <w:rPr>
          <w:i/>
          <w:sz w:val="22"/>
          <w:szCs w:val="22"/>
        </w:rPr>
        <w:t>Fall</w:t>
      </w:r>
      <w:proofErr w:type="gramEnd"/>
      <w:r>
        <w:rPr>
          <w:i/>
          <w:sz w:val="22"/>
          <w:szCs w:val="22"/>
        </w:rPr>
        <w:t xml:space="preserve"> 2017</w:t>
      </w:r>
      <w:r w:rsidRPr="00F327E7">
        <w:rPr>
          <w:i/>
          <w:sz w:val="22"/>
          <w:szCs w:val="22"/>
        </w:rPr>
        <w:t xml:space="preserve">outside the department: </w:t>
      </w:r>
    </w:p>
    <w:p w14:paraId="6EB1827D" w14:textId="1C545367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ANTH 125</w:t>
      </w:r>
      <w:r w:rsidR="005C572A">
        <w:rPr>
          <w:sz w:val="22"/>
          <w:szCs w:val="22"/>
        </w:rPr>
        <w:t xml:space="preserve"> </w:t>
      </w:r>
      <w:r w:rsidR="002004C9">
        <w:rPr>
          <w:sz w:val="22"/>
          <w:szCs w:val="22"/>
        </w:rPr>
        <w:t xml:space="preserve">- </w:t>
      </w:r>
      <w:r w:rsidR="00134F3A">
        <w:rPr>
          <w:sz w:val="22"/>
          <w:szCs w:val="22"/>
        </w:rPr>
        <w:t>Anthropology of Gender</w:t>
      </w:r>
    </w:p>
    <w:p w14:paraId="2AE7F521" w14:textId="6A105FC5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AS AM 113</w:t>
      </w:r>
      <w:r w:rsidR="005C572A">
        <w:rPr>
          <w:sz w:val="22"/>
          <w:szCs w:val="22"/>
        </w:rPr>
        <w:t xml:space="preserve"> </w:t>
      </w:r>
      <w:r w:rsidR="002004C9">
        <w:rPr>
          <w:sz w:val="22"/>
          <w:szCs w:val="22"/>
        </w:rPr>
        <w:t xml:space="preserve">- </w:t>
      </w:r>
      <w:r w:rsidR="00134F3A">
        <w:rPr>
          <w:sz w:val="22"/>
          <w:szCs w:val="22"/>
        </w:rPr>
        <w:t>Asian Americans and the Long Civil Rights Movement</w:t>
      </w:r>
    </w:p>
    <w:p w14:paraId="2DCE2939" w14:textId="5C5EC585" w:rsidR="00B36519" w:rsidRDefault="00B36519" w:rsidP="002004C9">
      <w:pPr>
        <w:rPr>
          <w:sz w:val="22"/>
          <w:szCs w:val="22"/>
        </w:rPr>
      </w:pPr>
      <w:r>
        <w:rPr>
          <w:sz w:val="22"/>
          <w:szCs w:val="22"/>
        </w:rPr>
        <w:t>BL ST 122- The Education of Black Child</w:t>
      </w:r>
      <w:bookmarkStart w:id="0" w:name="_GoBack"/>
      <w:bookmarkEnd w:id="0"/>
      <w:r>
        <w:rPr>
          <w:sz w:val="22"/>
          <w:szCs w:val="22"/>
        </w:rPr>
        <w:t>ren</w:t>
      </w:r>
    </w:p>
    <w:p w14:paraId="3ACC5FC0" w14:textId="0A9FABDF" w:rsidR="00B36519" w:rsidRDefault="00B36519" w:rsidP="002004C9">
      <w:pPr>
        <w:rPr>
          <w:sz w:val="22"/>
          <w:szCs w:val="22"/>
        </w:rPr>
      </w:pPr>
      <w:r>
        <w:rPr>
          <w:sz w:val="22"/>
          <w:szCs w:val="22"/>
        </w:rPr>
        <w:t>*BL ST 125- Queer Black Studies</w:t>
      </w:r>
    </w:p>
    <w:p w14:paraId="4AA6EDA9" w14:textId="06586AC1" w:rsidR="00CB6255" w:rsidRDefault="000E7FC6" w:rsidP="002004C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CB6255">
        <w:rPr>
          <w:sz w:val="22"/>
          <w:szCs w:val="22"/>
        </w:rPr>
        <w:t>BL ST 127</w:t>
      </w:r>
      <w:r w:rsidR="005C572A">
        <w:rPr>
          <w:sz w:val="22"/>
          <w:szCs w:val="22"/>
        </w:rPr>
        <w:t xml:space="preserve"> </w:t>
      </w:r>
      <w:r w:rsidR="00CB6255">
        <w:rPr>
          <w:sz w:val="22"/>
          <w:szCs w:val="22"/>
        </w:rPr>
        <w:t>-</w:t>
      </w:r>
      <w:r w:rsidR="00134F3A">
        <w:rPr>
          <w:sz w:val="22"/>
          <w:szCs w:val="22"/>
        </w:rPr>
        <w:t xml:space="preserve"> Black Women Writer</w:t>
      </w:r>
    </w:p>
    <w:p w14:paraId="195238D4" w14:textId="2132D31C" w:rsidR="00B36519" w:rsidRDefault="00B36519" w:rsidP="002004C9">
      <w:pPr>
        <w:rPr>
          <w:sz w:val="22"/>
          <w:szCs w:val="22"/>
        </w:rPr>
      </w:pPr>
      <w:r>
        <w:rPr>
          <w:sz w:val="22"/>
          <w:szCs w:val="22"/>
        </w:rPr>
        <w:t>BL ST 129-The Urban Dilemma</w:t>
      </w:r>
    </w:p>
    <w:p w14:paraId="00F84530" w14:textId="77FEDAB0" w:rsidR="00CB6255" w:rsidRDefault="000E7FC6" w:rsidP="002004C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CB6255">
        <w:rPr>
          <w:sz w:val="22"/>
          <w:szCs w:val="22"/>
        </w:rPr>
        <w:t>BL ST 133</w:t>
      </w:r>
      <w:r w:rsidR="005C572A">
        <w:rPr>
          <w:sz w:val="22"/>
          <w:szCs w:val="22"/>
        </w:rPr>
        <w:t xml:space="preserve"> </w:t>
      </w:r>
      <w:r w:rsidR="00CB6255">
        <w:rPr>
          <w:sz w:val="22"/>
          <w:szCs w:val="22"/>
        </w:rPr>
        <w:t>-</w:t>
      </w:r>
      <w:r w:rsidR="00134F3A">
        <w:rPr>
          <w:sz w:val="22"/>
          <w:szCs w:val="22"/>
        </w:rPr>
        <w:t xml:space="preserve"> Gender and Sexuality in Black Studies</w:t>
      </w:r>
    </w:p>
    <w:p w14:paraId="6F883383" w14:textId="517AE58D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CH ST 135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34F3A">
        <w:rPr>
          <w:sz w:val="22"/>
          <w:szCs w:val="22"/>
        </w:rPr>
        <w:t xml:space="preserve"> Critical Race Theory in Chicana/o Education</w:t>
      </w:r>
    </w:p>
    <w:p w14:paraId="572D2365" w14:textId="72C5460F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CH ST 148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34F3A">
        <w:rPr>
          <w:sz w:val="22"/>
          <w:szCs w:val="22"/>
        </w:rPr>
        <w:t xml:space="preserve"> Chicana Art and Feminism </w:t>
      </w:r>
    </w:p>
    <w:p w14:paraId="79B3CECD" w14:textId="151DA69C" w:rsidR="00CB6255" w:rsidRDefault="00134F3A" w:rsidP="002004C9">
      <w:pPr>
        <w:rPr>
          <w:sz w:val="22"/>
          <w:szCs w:val="22"/>
        </w:rPr>
      </w:pPr>
      <w:r>
        <w:rPr>
          <w:sz w:val="22"/>
          <w:szCs w:val="22"/>
        </w:rPr>
        <w:t xml:space="preserve">CH ST </w:t>
      </w:r>
      <w:r w:rsidR="00CB6255">
        <w:rPr>
          <w:sz w:val="22"/>
          <w:szCs w:val="22"/>
        </w:rPr>
        <w:t>184A</w:t>
      </w:r>
      <w:r w:rsidR="005C572A">
        <w:rPr>
          <w:sz w:val="22"/>
          <w:szCs w:val="22"/>
        </w:rPr>
        <w:t xml:space="preserve"> </w:t>
      </w:r>
      <w:r w:rsidR="00CB6255">
        <w:rPr>
          <w:sz w:val="22"/>
          <w:szCs w:val="22"/>
        </w:rPr>
        <w:t>-</w:t>
      </w:r>
      <w:r>
        <w:rPr>
          <w:sz w:val="22"/>
          <w:szCs w:val="22"/>
        </w:rPr>
        <w:t xml:space="preserve"> Chicana Writers </w:t>
      </w:r>
    </w:p>
    <w:p w14:paraId="02118B02" w14:textId="49C0364D" w:rsidR="00CB6255" w:rsidRDefault="00134F3A" w:rsidP="002004C9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480E62">
        <w:rPr>
          <w:sz w:val="22"/>
          <w:szCs w:val="22"/>
        </w:rPr>
        <w:t>L</w:t>
      </w:r>
      <w:r>
        <w:rPr>
          <w:sz w:val="22"/>
          <w:szCs w:val="22"/>
        </w:rPr>
        <w:t xml:space="preserve">ASS </w:t>
      </w:r>
      <w:r w:rsidR="00CB6255">
        <w:rPr>
          <w:sz w:val="22"/>
          <w:szCs w:val="22"/>
        </w:rPr>
        <w:t>110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From Homer to Harlequin: Masculine, Feminine And The Romance </w:t>
      </w:r>
    </w:p>
    <w:p w14:paraId="760E7B01" w14:textId="28172E25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COMM 103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34F3A">
        <w:rPr>
          <w:sz w:val="22"/>
          <w:szCs w:val="22"/>
        </w:rPr>
        <w:t xml:space="preserve"> Media, Race, &amp; Ethnicity </w:t>
      </w:r>
    </w:p>
    <w:p w14:paraId="2491C6CF" w14:textId="1C520EB2" w:rsidR="00CB6255" w:rsidRDefault="00134F3A" w:rsidP="002004C9">
      <w:pPr>
        <w:rPr>
          <w:sz w:val="22"/>
          <w:szCs w:val="22"/>
        </w:rPr>
      </w:pPr>
      <w:r>
        <w:rPr>
          <w:sz w:val="22"/>
          <w:szCs w:val="22"/>
        </w:rPr>
        <w:t xml:space="preserve">C LIT </w:t>
      </w:r>
      <w:r w:rsidR="00CB6255">
        <w:rPr>
          <w:sz w:val="22"/>
          <w:szCs w:val="22"/>
        </w:rPr>
        <w:t>162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Sexuality and Globalization </w:t>
      </w:r>
    </w:p>
    <w:p w14:paraId="0A76246F" w14:textId="14F2A2C7" w:rsidR="00CB6255" w:rsidRDefault="000E7FC6" w:rsidP="002004C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134F3A">
        <w:rPr>
          <w:sz w:val="22"/>
          <w:szCs w:val="22"/>
        </w:rPr>
        <w:t xml:space="preserve">GLOBL </w:t>
      </w:r>
      <w:r w:rsidR="00CB6255">
        <w:rPr>
          <w:sz w:val="22"/>
          <w:szCs w:val="22"/>
        </w:rPr>
        <w:t>162</w:t>
      </w:r>
      <w:r w:rsidR="005C572A">
        <w:rPr>
          <w:sz w:val="22"/>
          <w:szCs w:val="22"/>
        </w:rPr>
        <w:t xml:space="preserve"> </w:t>
      </w:r>
      <w:r w:rsidR="00134F3A">
        <w:rPr>
          <w:sz w:val="22"/>
          <w:szCs w:val="22"/>
        </w:rPr>
        <w:t xml:space="preserve">- </w:t>
      </w:r>
      <w:r w:rsidR="00E12CFC">
        <w:rPr>
          <w:sz w:val="22"/>
          <w:szCs w:val="22"/>
        </w:rPr>
        <w:t xml:space="preserve">Sexuality and Globalization </w:t>
      </w:r>
    </w:p>
    <w:p w14:paraId="71605DCF" w14:textId="3B5B61F1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LING 180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C6140" w:rsidRPr="008C6140">
        <w:rPr>
          <w:sz w:val="22"/>
          <w:szCs w:val="22"/>
        </w:rPr>
        <w:t xml:space="preserve"> </w:t>
      </w:r>
      <w:r w:rsidR="008C6140">
        <w:rPr>
          <w:sz w:val="22"/>
          <w:szCs w:val="22"/>
        </w:rPr>
        <w:t>Language, Race and Ethnicity</w:t>
      </w:r>
    </w:p>
    <w:p w14:paraId="18FBC3D7" w14:textId="3BC9367D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118B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C6140">
        <w:rPr>
          <w:sz w:val="22"/>
          <w:szCs w:val="22"/>
        </w:rPr>
        <w:t xml:space="preserve"> Sociology and the Body</w:t>
      </w:r>
    </w:p>
    <w:p w14:paraId="0D94C97A" w14:textId="313C2E61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134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C6140">
        <w:rPr>
          <w:sz w:val="22"/>
          <w:szCs w:val="22"/>
        </w:rPr>
        <w:t xml:space="preserve"> Social Movements</w:t>
      </w:r>
    </w:p>
    <w:p w14:paraId="200213E8" w14:textId="6CCC1853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140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E12CFC">
        <w:rPr>
          <w:sz w:val="22"/>
          <w:szCs w:val="22"/>
        </w:rPr>
        <w:t xml:space="preserve"> Aging in American Society </w:t>
      </w:r>
    </w:p>
    <w:p w14:paraId="0AC262CF" w14:textId="6CCE273A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153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C6140" w:rsidRPr="008C6140">
        <w:rPr>
          <w:sz w:val="22"/>
          <w:szCs w:val="22"/>
        </w:rPr>
        <w:t xml:space="preserve"> </w:t>
      </w:r>
      <w:r w:rsidR="008C6140">
        <w:rPr>
          <w:sz w:val="22"/>
          <w:szCs w:val="22"/>
        </w:rPr>
        <w:t>Women and Work</w:t>
      </w:r>
    </w:p>
    <w:p w14:paraId="5E55432A" w14:textId="3BC3DEAC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154A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E12CFC">
        <w:rPr>
          <w:sz w:val="22"/>
          <w:szCs w:val="22"/>
        </w:rPr>
        <w:t xml:space="preserve"> Sociology of the Family </w:t>
      </w:r>
    </w:p>
    <w:p w14:paraId="07FE834B" w14:textId="64423709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155B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E12CFC">
        <w:rPr>
          <w:sz w:val="22"/>
          <w:szCs w:val="22"/>
        </w:rPr>
        <w:t xml:space="preserve"> Sociological Perspectives on Women </w:t>
      </w:r>
    </w:p>
    <w:p w14:paraId="49FF9057" w14:textId="5B464A35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155T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8C6140" w:rsidRPr="008C6140">
        <w:rPr>
          <w:sz w:val="22"/>
          <w:szCs w:val="22"/>
        </w:rPr>
        <w:t xml:space="preserve"> </w:t>
      </w:r>
      <w:r w:rsidR="008C6140">
        <w:rPr>
          <w:sz w:val="22"/>
          <w:szCs w:val="22"/>
        </w:rPr>
        <w:t xml:space="preserve">Sociology of Girls and Girlhood </w:t>
      </w:r>
    </w:p>
    <w:p w14:paraId="6C512701" w14:textId="3299A959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156A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E12CFC">
        <w:rPr>
          <w:sz w:val="22"/>
          <w:szCs w:val="22"/>
        </w:rPr>
        <w:t xml:space="preserve"> Introduction to Women, Culture and Development </w:t>
      </w:r>
    </w:p>
    <w:p w14:paraId="0052438F" w14:textId="4C0289DB" w:rsidR="00CB6255" w:rsidRDefault="00CB6255" w:rsidP="002004C9">
      <w:pPr>
        <w:rPr>
          <w:sz w:val="22"/>
          <w:szCs w:val="22"/>
        </w:rPr>
      </w:pPr>
      <w:r>
        <w:rPr>
          <w:sz w:val="22"/>
          <w:szCs w:val="22"/>
        </w:rPr>
        <w:t>SOC 185J</w:t>
      </w:r>
      <w:r w:rsidR="005C57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E12CFC">
        <w:rPr>
          <w:sz w:val="22"/>
          <w:szCs w:val="22"/>
        </w:rPr>
        <w:t xml:space="preserve"> Power in Social Institutions </w:t>
      </w:r>
    </w:p>
    <w:p w14:paraId="6EF67187" w14:textId="186F7E30" w:rsidR="00CB6255" w:rsidRDefault="000E7FC6" w:rsidP="002004C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CB6255">
        <w:rPr>
          <w:sz w:val="22"/>
          <w:szCs w:val="22"/>
        </w:rPr>
        <w:t>TH TR 180F</w:t>
      </w:r>
      <w:r w:rsidR="005C572A">
        <w:rPr>
          <w:sz w:val="22"/>
          <w:szCs w:val="22"/>
        </w:rPr>
        <w:t xml:space="preserve"> </w:t>
      </w:r>
      <w:r w:rsidR="00CB6255">
        <w:rPr>
          <w:sz w:val="22"/>
          <w:szCs w:val="22"/>
        </w:rPr>
        <w:t>-</w:t>
      </w:r>
      <w:r w:rsidR="00E12CFC">
        <w:rPr>
          <w:sz w:val="22"/>
          <w:szCs w:val="22"/>
        </w:rPr>
        <w:t xml:space="preserve"> Asian American Theater </w:t>
      </w:r>
    </w:p>
    <w:p w14:paraId="7F6E4B2A" w14:textId="77777777" w:rsidR="002004C9" w:rsidRDefault="002004C9" w:rsidP="002004C9">
      <w:pPr>
        <w:rPr>
          <w:sz w:val="22"/>
          <w:szCs w:val="22"/>
        </w:rPr>
      </w:pPr>
    </w:p>
    <w:p w14:paraId="454693E7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3FA4D252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+ Course applies towards the FEMST major and minor with petition.</w:t>
      </w:r>
    </w:p>
    <w:p w14:paraId="31255F9E" w14:textId="77777777" w:rsidR="002004C9" w:rsidRDefault="002004C9" w:rsidP="002004C9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14:paraId="01D20359" w14:textId="77777777" w:rsidR="002004C9" w:rsidRPr="00A942F6" w:rsidRDefault="002004C9" w:rsidP="002004C9">
      <w:pPr>
        <w:rPr>
          <w:sz w:val="22"/>
          <w:szCs w:val="22"/>
        </w:rPr>
      </w:pPr>
    </w:p>
    <w:p w14:paraId="70D723BA" w14:textId="77777777" w:rsidR="002004C9" w:rsidRDefault="002004C9" w:rsidP="002004C9"/>
    <w:p w14:paraId="088291D5" w14:textId="77777777" w:rsidR="002506E2" w:rsidRDefault="002506E2"/>
    <w:sectPr w:rsidR="002506E2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C9"/>
    <w:rsid w:val="000E7FC6"/>
    <w:rsid w:val="00134F3A"/>
    <w:rsid w:val="001F5284"/>
    <w:rsid w:val="002004C9"/>
    <w:rsid w:val="002506E2"/>
    <w:rsid w:val="002A468E"/>
    <w:rsid w:val="00480E62"/>
    <w:rsid w:val="005C572A"/>
    <w:rsid w:val="006674EF"/>
    <w:rsid w:val="007A34D1"/>
    <w:rsid w:val="008C6140"/>
    <w:rsid w:val="00930CC2"/>
    <w:rsid w:val="00A02A50"/>
    <w:rsid w:val="00A15687"/>
    <w:rsid w:val="00B36519"/>
    <w:rsid w:val="00C20FE9"/>
    <w:rsid w:val="00CB6255"/>
    <w:rsid w:val="00E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24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2017-05-25T21:08:00Z</cp:lastPrinted>
  <dcterms:created xsi:type="dcterms:W3CDTF">2017-06-06T21:41:00Z</dcterms:created>
  <dcterms:modified xsi:type="dcterms:W3CDTF">2017-07-26T18:31:00Z</dcterms:modified>
</cp:coreProperties>
</file>